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957DB7">
        <w:rPr>
          <w:rFonts w:ascii="Times New Roman" w:eastAsia="Times New Roman" w:hAnsi="Times New Roman" w:cs="Times New Roman"/>
          <w:sz w:val="24"/>
          <w:szCs w:val="24"/>
        </w:rPr>
        <w:t>timați cetățeni ai comunei Faraoani,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 xml:space="preserve">Începând cu luna Martie, deșeurile reciclabile (pubela galbenă) se vor ridica de doua ori pe lună. 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Astel, in comuna Faraoani, programul de ridicare a deșeurilor reciclabile pentru următoarele doua luni este următorul: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Martie: 9 martie, 23 martie 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Aprilie : 5 aprilie, 19 aprilie.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Vă facem cunoscut anunțul venit din partea Asociației de dezvoltare Intercomunitară pentru Salubrizare Bacău: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,,Operatorul nostru delegat pentru servicii de colectare și transport deșeuri, SOMA Salubrizare - Zona Bacău, va ridica pubela galbenă, din poartă în poartă, de 2 ori pe lună și în zona rurală deservită.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5" name="Picture 15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🎯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OBIECTIV - colectezi de două ori mai multe deșeuri reciclabile în pubela galbenă, în lunile martie și aprilie!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4" name="Picture 14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REZULTAT - scade cantitatea de deșeu depozitat la groapa de gunoi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Colectezi în PUBELA GALBENĂ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3" name="Picture 13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PET-uri, bidoane și cutii din plastic;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2" name="Picture 12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Folie și pungi din plastic;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1" name="Picture 11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Pahare și recipienți din plastic;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0" name="Picture 10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Cutii de conservă, doze de aluminiu și capace din metal;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9" name="Picture 9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Ambalaje de hârtie, cutii de carton sau de plastic;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8" name="Picture 8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Pungi de hârtie, ziare, cărți;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NU colectezi în pubela galbenă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7" name="Picture 7" descr="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ambalaje murdare, contaminate cu resturi alimentare;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6" name="Picture 6" descr="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aerul din ambalaje;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5" name="Picture 5" descr="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pietre, nisip, cenușă, sticlă sau cioburi;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" name="Picture 4" descr="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crengi, frunze și alte resturi vegetale;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" name="Picture 3" descr="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obiecte electrice, textile;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Pubela galbenă NU călătorește împreună cu pubela neagră!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sz w:val="24"/>
          <w:szCs w:val="24"/>
        </w:rPr>
        <w:t>Pubela galbenă ajunge în STAȚIA DE SORTARE, unde conținutul ei este valorificat!</w:t>
      </w:r>
    </w:p>
    <w:p w:rsidR="00957DB7" w:rsidRPr="00957DB7" w:rsidRDefault="00957DB7" w:rsidP="0095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" name="Picture 2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♻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DB7">
        <w:rPr>
          <w:rFonts w:ascii="Times New Roman" w:eastAsia="Times New Roman" w:hAnsi="Times New Roman" w:cs="Times New Roman"/>
          <w:sz w:val="24"/>
          <w:szCs w:val="24"/>
        </w:rPr>
        <w:t>FII RESPONSABIL! COLECTEAZĂ SELECTIV!</w:t>
      </w:r>
      <w:r w:rsidRPr="00957D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Picture 1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♻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AC" w:rsidRDefault="009511AC"/>
    <w:sectPr w:rsidR="009511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0"/>
    <w:rsid w:val="009511AC"/>
    <w:rsid w:val="00957DB7"/>
    <w:rsid w:val="00E0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F9F87-50CC-4011-806B-6ADBE2F0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9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41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13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2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05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0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94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6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46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0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1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2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4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60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4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26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72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7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7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1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0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4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6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2023-02-21T07:29:00Z</dcterms:created>
  <dcterms:modified xsi:type="dcterms:W3CDTF">2023-02-21T07:29:00Z</dcterms:modified>
</cp:coreProperties>
</file>